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FA" w:rsidRPr="0099202A" w:rsidRDefault="0099202A">
      <w:pPr>
        <w:rPr>
          <w:noProof/>
          <w:sz w:val="24"/>
          <w:szCs w:val="24"/>
        </w:rPr>
      </w:pPr>
      <w:r w:rsidRPr="0099202A">
        <w:rPr>
          <w:noProof/>
          <w:sz w:val="24"/>
          <w:szCs w:val="24"/>
        </w:rPr>
        <w:t>To the Public Utilities Commission:</w:t>
      </w:r>
    </w:p>
    <w:p w:rsidR="0099202A" w:rsidRPr="0099202A" w:rsidRDefault="0099202A" w:rsidP="0099202A">
      <w:pPr>
        <w:spacing w:after="0" w:line="240" w:lineRule="auto"/>
        <w:rPr>
          <w:noProof/>
          <w:sz w:val="24"/>
          <w:szCs w:val="24"/>
        </w:rPr>
      </w:pPr>
      <w:r w:rsidRPr="0099202A">
        <w:rPr>
          <w:noProof/>
          <w:sz w:val="24"/>
          <w:szCs w:val="24"/>
        </w:rPr>
        <w:t xml:space="preserve">RE: </w:t>
      </w:r>
      <w:r w:rsidRPr="0099202A">
        <w:rPr>
          <w:noProof/>
          <w:sz w:val="24"/>
          <w:szCs w:val="24"/>
        </w:rPr>
        <w:tab/>
      </w:r>
      <w:r w:rsidR="00157259" w:rsidRPr="0099202A">
        <w:rPr>
          <w:b/>
          <w:bCs/>
          <w:noProof/>
          <w:sz w:val="24"/>
          <w:szCs w:val="24"/>
        </w:rPr>
        <w:t xml:space="preserve">Certificate of Need </w:t>
      </w:r>
      <w:r w:rsidR="00157259" w:rsidRPr="0099202A">
        <w:rPr>
          <w:noProof/>
          <w:sz w:val="24"/>
          <w:szCs w:val="24"/>
        </w:rPr>
        <w:t>–</w:t>
      </w:r>
      <w:r w:rsidRPr="0099202A">
        <w:rPr>
          <w:noProof/>
          <w:sz w:val="24"/>
          <w:szCs w:val="24"/>
        </w:rPr>
        <w:t xml:space="preserve"> PUC Docket: IP-6981/CN-17-306</w:t>
      </w:r>
    </w:p>
    <w:p w:rsidR="0099202A" w:rsidRPr="0099202A" w:rsidRDefault="0099202A" w:rsidP="0099202A">
      <w:pPr>
        <w:spacing w:after="0" w:line="240" w:lineRule="auto"/>
        <w:ind w:firstLine="720"/>
        <w:rPr>
          <w:noProof/>
          <w:sz w:val="24"/>
          <w:szCs w:val="24"/>
        </w:rPr>
      </w:pPr>
      <w:r w:rsidRPr="0099202A">
        <w:rPr>
          <w:noProof/>
          <w:sz w:val="24"/>
          <w:szCs w:val="24"/>
        </w:rPr>
        <w:t>W</w:t>
      </w:r>
      <w:r w:rsidR="00157259" w:rsidRPr="0099202A">
        <w:rPr>
          <w:b/>
          <w:bCs/>
          <w:noProof/>
          <w:sz w:val="24"/>
          <w:szCs w:val="24"/>
        </w:rPr>
        <w:t xml:space="preserve">ind Site Permit </w:t>
      </w:r>
      <w:r w:rsidR="00157259" w:rsidRPr="0099202A">
        <w:rPr>
          <w:noProof/>
          <w:sz w:val="24"/>
          <w:szCs w:val="24"/>
        </w:rPr>
        <w:t>–</w:t>
      </w:r>
      <w:r w:rsidRPr="0099202A">
        <w:rPr>
          <w:noProof/>
          <w:sz w:val="24"/>
          <w:szCs w:val="24"/>
        </w:rPr>
        <w:t xml:space="preserve"> PUC Docket: IP-6981/CN-17-307</w:t>
      </w:r>
    </w:p>
    <w:p w:rsidR="0099202A" w:rsidRPr="0099202A" w:rsidRDefault="00157259" w:rsidP="0099202A">
      <w:pPr>
        <w:spacing w:after="0" w:line="240" w:lineRule="auto"/>
        <w:ind w:left="720"/>
        <w:rPr>
          <w:noProof/>
          <w:sz w:val="24"/>
          <w:szCs w:val="24"/>
        </w:rPr>
      </w:pPr>
      <w:r w:rsidRPr="0099202A">
        <w:rPr>
          <w:b/>
          <w:bCs/>
          <w:noProof/>
          <w:sz w:val="24"/>
          <w:szCs w:val="24"/>
        </w:rPr>
        <w:t>Transmission Line Route Permit</w:t>
      </w:r>
      <w:r w:rsidRPr="0099202A">
        <w:rPr>
          <w:noProof/>
          <w:sz w:val="24"/>
          <w:szCs w:val="24"/>
        </w:rPr>
        <w:t xml:space="preserve"> – </w:t>
      </w:r>
      <w:r w:rsidR="0099202A" w:rsidRPr="0099202A">
        <w:rPr>
          <w:noProof/>
          <w:sz w:val="24"/>
          <w:szCs w:val="24"/>
        </w:rPr>
        <w:t>PUC Docket: IP-6981/CN-17-308</w:t>
      </w:r>
    </w:p>
    <w:p w:rsidR="0099202A" w:rsidRPr="0099202A" w:rsidRDefault="0099202A" w:rsidP="0099202A">
      <w:pPr>
        <w:spacing w:after="0" w:line="240" w:lineRule="auto"/>
        <w:rPr>
          <w:noProof/>
          <w:sz w:val="24"/>
          <w:szCs w:val="24"/>
        </w:rPr>
      </w:pPr>
    </w:p>
    <w:p w:rsidR="0099202A" w:rsidRPr="0099202A" w:rsidRDefault="0099202A">
      <w:pPr>
        <w:rPr>
          <w:noProof/>
          <w:sz w:val="24"/>
          <w:szCs w:val="24"/>
        </w:rPr>
      </w:pPr>
      <w:r w:rsidRPr="0099202A">
        <w:rPr>
          <w:noProof/>
          <w:sz w:val="24"/>
          <w:szCs w:val="24"/>
        </w:rPr>
        <w:t>Please add my name to the service list for this project.  I am interested in receiving notices on these projects.</w:t>
      </w:r>
    </w:p>
    <w:p w:rsidR="007533C2" w:rsidRPr="0099202A" w:rsidRDefault="0099202A">
      <w:pPr>
        <w:rPr>
          <w:noProof/>
          <w:sz w:val="24"/>
          <w:szCs w:val="24"/>
        </w:rPr>
      </w:pPr>
      <w:r w:rsidRPr="0099202A">
        <w:rPr>
          <w:noProof/>
          <w:sz w:val="24"/>
          <w:szCs w:val="24"/>
        </w:rPr>
        <w:t>Below are my Completeness Comments, in response to the</w:t>
      </w:r>
      <w:r>
        <w:rPr>
          <w:noProof/>
          <w:sz w:val="24"/>
          <w:szCs w:val="24"/>
        </w:rPr>
        <w:t xml:space="preserve"> Notice issued in these dockets:</w:t>
      </w:r>
    </w:p>
    <w:p w:rsidR="00000000" w:rsidRPr="0099202A" w:rsidRDefault="00157259" w:rsidP="007533C2">
      <w:pPr>
        <w:rPr>
          <w:sz w:val="24"/>
          <w:szCs w:val="24"/>
        </w:rPr>
      </w:pPr>
      <w:proofErr w:type="gramStart"/>
      <w:r w:rsidRPr="0099202A">
        <w:rPr>
          <w:sz w:val="24"/>
          <w:szCs w:val="24"/>
        </w:rPr>
        <w:t>Does</w:t>
      </w:r>
      <w:proofErr w:type="gramEnd"/>
      <w:r w:rsidRPr="0099202A">
        <w:rPr>
          <w:sz w:val="24"/>
          <w:szCs w:val="24"/>
        </w:rPr>
        <w:t xml:space="preserve"> the Certificate of Need, LWECS site permit and HVTL route permit contain the information required by rules?</w:t>
      </w:r>
    </w:p>
    <w:p w:rsidR="007533C2" w:rsidRPr="0099202A" w:rsidRDefault="007533C2" w:rsidP="007533C2">
      <w:pPr>
        <w:rPr>
          <w:sz w:val="24"/>
          <w:szCs w:val="24"/>
        </w:rPr>
      </w:pPr>
    </w:p>
    <w:p w:rsidR="0099202A" w:rsidRPr="0099202A" w:rsidRDefault="0099202A" w:rsidP="007533C2">
      <w:pPr>
        <w:rPr>
          <w:sz w:val="24"/>
          <w:szCs w:val="24"/>
        </w:rPr>
      </w:pPr>
    </w:p>
    <w:p w:rsidR="007533C2" w:rsidRPr="0099202A" w:rsidRDefault="007533C2" w:rsidP="007533C2">
      <w:pPr>
        <w:rPr>
          <w:sz w:val="24"/>
          <w:szCs w:val="24"/>
        </w:rPr>
      </w:pPr>
    </w:p>
    <w:p w:rsidR="00000000" w:rsidRPr="0099202A" w:rsidRDefault="00157259" w:rsidP="007533C2">
      <w:pPr>
        <w:rPr>
          <w:sz w:val="24"/>
          <w:szCs w:val="24"/>
        </w:rPr>
      </w:pPr>
      <w:r w:rsidRPr="0099202A">
        <w:rPr>
          <w:sz w:val="24"/>
          <w:szCs w:val="24"/>
        </w:rPr>
        <w:t xml:space="preserve">Should </w:t>
      </w:r>
      <w:r w:rsidRPr="0099202A">
        <w:rPr>
          <w:sz w:val="24"/>
          <w:szCs w:val="24"/>
        </w:rPr>
        <w:t>CoN and LWECS be referred for co</w:t>
      </w:r>
      <w:r w:rsidR="007533C2" w:rsidRPr="0099202A">
        <w:rPr>
          <w:sz w:val="24"/>
          <w:szCs w:val="24"/>
        </w:rPr>
        <w:t>ntested case or should an informal or abbreviated process be utilized</w:t>
      </w:r>
      <w:r w:rsidRPr="0099202A">
        <w:rPr>
          <w:sz w:val="24"/>
          <w:szCs w:val="24"/>
        </w:rPr>
        <w:t>?</w:t>
      </w:r>
    </w:p>
    <w:p w:rsidR="007533C2" w:rsidRPr="0099202A" w:rsidRDefault="007533C2" w:rsidP="007533C2">
      <w:pPr>
        <w:rPr>
          <w:sz w:val="24"/>
          <w:szCs w:val="24"/>
        </w:rPr>
      </w:pPr>
    </w:p>
    <w:p w:rsidR="0099202A" w:rsidRPr="0099202A" w:rsidRDefault="0099202A" w:rsidP="007533C2">
      <w:pPr>
        <w:rPr>
          <w:sz w:val="24"/>
          <w:szCs w:val="24"/>
        </w:rPr>
      </w:pPr>
    </w:p>
    <w:p w:rsidR="0099202A" w:rsidRPr="0099202A" w:rsidRDefault="0099202A" w:rsidP="007533C2">
      <w:pPr>
        <w:rPr>
          <w:sz w:val="24"/>
          <w:szCs w:val="24"/>
        </w:rPr>
      </w:pPr>
    </w:p>
    <w:p w:rsidR="00000000" w:rsidRPr="0099202A" w:rsidRDefault="00157259" w:rsidP="007533C2">
      <w:pPr>
        <w:rPr>
          <w:sz w:val="24"/>
          <w:szCs w:val="24"/>
        </w:rPr>
      </w:pPr>
      <w:r w:rsidRPr="0099202A">
        <w:rPr>
          <w:sz w:val="24"/>
          <w:szCs w:val="24"/>
        </w:rPr>
        <w:t>Are there material issues of fact for contested case?</w:t>
      </w:r>
      <w:r w:rsidR="007533C2" w:rsidRPr="0099202A">
        <w:rPr>
          <w:sz w:val="24"/>
          <w:szCs w:val="24"/>
        </w:rPr>
        <w:t xml:space="preserve">  Identify issues important to you.</w:t>
      </w:r>
    </w:p>
    <w:p w:rsidR="007533C2" w:rsidRPr="0099202A" w:rsidRDefault="007533C2" w:rsidP="007533C2">
      <w:pPr>
        <w:rPr>
          <w:sz w:val="24"/>
          <w:szCs w:val="24"/>
        </w:rPr>
      </w:pPr>
    </w:p>
    <w:p w:rsidR="0099202A" w:rsidRPr="0099202A" w:rsidRDefault="0099202A" w:rsidP="007533C2">
      <w:pPr>
        <w:rPr>
          <w:sz w:val="24"/>
          <w:szCs w:val="24"/>
        </w:rPr>
      </w:pPr>
    </w:p>
    <w:p w:rsidR="0099202A" w:rsidRPr="0099202A" w:rsidRDefault="0099202A" w:rsidP="007533C2">
      <w:pPr>
        <w:rPr>
          <w:sz w:val="24"/>
          <w:szCs w:val="24"/>
        </w:rPr>
      </w:pPr>
    </w:p>
    <w:p w:rsidR="0099202A" w:rsidRPr="0099202A" w:rsidRDefault="0099202A" w:rsidP="007533C2">
      <w:pPr>
        <w:rPr>
          <w:sz w:val="24"/>
          <w:szCs w:val="24"/>
        </w:rPr>
      </w:pPr>
    </w:p>
    <w:p w:rsidR="00000000" w:rsidRPr="0099202A" w:rsidRDefault="00157259" w:rsidP="007533C2">
      <w:pPr>
        <w:rPr>
          <w:sz w:val="24"/>
          <w:szCs w:val="24"/>
        </w:rPr>
      </w:pPr>
      <w:r w:rsidRPr="0099202A">
        <w:rPr>
          <w:sz w:val="24"/>
          <w:szCs w:val="24"/>
        </w:rPr>
        <w:t>Shou</w:t>
      </w:r>
      <w:r w:rsidRPr="0099202A">
        <w:rPr>
          <w:sz w:val="24"/>
          <w:szCs w:val="24"/>
        </w:rPr>
        <w:t xml:space="preserve">ld all THREE dockets be processed together? </w:t>
      </w:r>
      <w:r w:rsidR="0099202A" w:rsidRPr="0099202A">
        <w:rPr>
          <w:sz w:val="24"/>
          <w:szCs w:val="24"/>
        </w:rPr>
        <w:t>Explain.</w:t>
      </w:r>
    </w:p>
    <w:p w:rsidR="007533C2" w:rsidRPr="0099202A" w:rsidRDefault="007533C2" w:rsidP="007533C2">
      <w:pPr>
        <w:rPr>
          <w:sz w:val="24"/>
          <w:szCs w:val="24"/>
        </w:rPr>
      </w:pPr>
    </w:p>
    <w:p w:rsidR="007533C2" w:rsidRPr="0099202A" w:rsidRDefault="007533C2" w:rsidP="007533C2">
      <w:pPr>
        <w:rPr>
          <w:sz w:val="24"/>
          <w:szCs w:val="24"/>
        </w:rPr>
      </w:pPr>
    </w:p>
    <w:p w:rsidR="0099202A" w:rsidRPr="0099202A" w:rsidRDefault="0099202A" w:rsidP="007533C2">
      <w:pPr>
        <w:rPr>
          <w:sz w:val="24"/>
          <w:szCs w:val="24"/>
        </w:rPr>
      </w:pPr>
    </w:p>
    <w:p w:rsidR="00000000" w:rsidRPr="0099202A" w:rsidRDefault="007533C2" w:rsidP="007533C2">
      <w:pPr>
        <w:rPr>
          <w:sz w:val="24"/>
          <w:szCs w:val="24"/>
        </w:rPr>
      </w:pPr>
      <w:r w:rsidRPr="0099202A">
        <w:rPr>
          <w:sz w:val="24"/>
          <w:szCs w:val="24"/>
        </w:rPr>
        <w:lastRenderedPageBreak/>
        <w:t xml:space="preserve">Wind projects do not require environmental review.  </w:t>
      </w:r>
      <w:r w:rsidR="00157259" w:rsidRPr="0099202A">
        <w:rPr>
          <w:sz w:val="24"/>
          <w:szCs w:val="24"/>
        </w:rPr>
        <w:t xml:space="preserve">If CoN and LWECS and/or HVTL lumped together, should </w:t>
      </w:r>
      <w:r w:rsidRPr="0099202A">
        <w:rPr>
          <w:sz w:val="24"/>
          <w:szCs w:val="24"/>
        </w:rPr>
        <w:t>the projects utilize a joint Environmental Impact Statement?  If so, what environmental issues should be considered?</w:t>
      </w:r>
    </w:p>
    <w:p w:rsidR="0099202A" w:rsidRPr="0099202A" w:rsidRDefault="0099202A" w:rsidP="007533C2">
      <w:pPr>
        <w:rPr>
          <w:sz w:val="24"/>
          <w:szCs w:val="24"/>
        </w:rPr>
      </w:pPr>
    </w:p>
    <w:p w:rsidR="0099202A" w:rsidRDefault="0099202A" w:rsidP="007533C2">
      <w:pPr>
        <w:rPr>
          <w:sz w:val="24"/>
          <w:szCs w:val="24"/>
        </w:rPr>
      </w:pPr>
    </w:p>
    <w:p w:rsidR="0099202A" w:rsidRPr="0099202A" w:rsidRDefault="0099202A" w:rsidP="007533C2">
      <w:pPr>
        <w:rPr>
          <w:sz w:val="24"/>
          <w:szCs w:val="24"/>
        </w:rPr>
      </w:pPr>
    </w:p>
    <w:p w:rsidR="007533C2" w:rsidRPr="0099202A" w:rsidRDefault="007533C2" w:rsidP="007533C2">
      <w:pPr>
        <w:rPr>
          <w:sz w:val="24"/>
          <w:szCs w:val="24"/>
        </w:rPr>
      </w:pPr>
    </w:p>
    <w:p w:rsidR="00000000" w:rsidRPr="0099202A" w:rsidRDefault="007533C2" w:rsidP="007533C2">
      <w:pPr>
        <w:rPr>
          <w:sz w:val="24"/>
          <w:szCs w:val="24"/>
        </w:rPr>
      </w:pPr>
      <w:r w:rsidRPr="0099202A">
        <w:rPr>
          <w:sz w:val="24"/>
          <w:szCs w:val="24"/>
        </w:rPr>
        <w:t xml:space="preserve">The Power Plant Siting Act provides an option of an Advisory </w:t>
      </w:r>
      <w:r w:rsidR="00157259" w:rsidRPr="0099202A">
        <w:rPr>
          <w:sz w:val="24"/>
          <w:szCs w:val="24"/>
        </w:rPr>
        <w:t xml:space="preserve">Task Force </w:t>
      </w:r>
      <w:r w:rsidR="00157259" w:rsidRPr="0099202A">
        <w:rPr>
          <w:sz w:val="24"/>
          <w:szCs w:val="24"/>
        </w:rPr>
        <w:t xml:space="preserve">for </w:t>
      </w:r>
      <w:r w:rsidRPr="0099202A">
        <w:rPr>
          <w:sz w:val="24"/>
          <w:szCs w:val="24"/>
        </w:rPr>
        <w:t>transmission and wind projects.  Should an Advisory Task force be appointed?</w:t>
      </w:r>
      <w:r w:rsidR="0099202A" w:rsidRPr="0099202A">
        <w:rPr>
          <w:sz w:val="24"/>
          <w:szCs w:val="24"/>
        </w:rPr>
        <w:t xml:space="preserve">  Would you serve on an Advisory Task Force?</w:t>
      </w:r>
    </w:p>
    <w:p w:rsidR="007533C2" w:rsidRDefault="007533C2"/>
    <w:p w:rsidR="0099202A" w:rsidRDefault="0099202A"/>
    <w:p w:rsidR="0099202A" w:rsidRDefault="0099202A" w:rsidP="0099202A">
      <w:pPr>
        <w:spacing w:after="0" w:line="240" w:lineRule="auto"/>
        <w:rPr>
          <w:sz w:val="24"/>
          <w:szCs w:val="24"/>
        </w:rPr>
      </w:pPr>
      <w:r w:rsidRPr="0099202A">
        <w:rPr>
          <w:sz w:val="24"/>
          <w:szCs w:val="24"/>
        </w:rPr>
        <w:t>Date</w:t>
      </w:r>
      <w:r>
        <w:rPr>
          <w:sz w:val="24"/>
          <w:szCs w:val="24"/>
        </w:rPr>
        <w:t>d: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</w:p>
    <w:p w:rsidR="0099202A" w:rsidRDefault="0099202A" w:rsidP="0099202A">
      <w:pPr>
        <w:spacing w:after="0" w:line="240" w:lineRule="auto"/>
        <w:rPr>
          <w:sz w:val="24"/>
          <w:szCs w:val="24"/>
        </w:rPr>
      </w:pPr>
    </w:p>
    <w:p w:rsidR="0099202A" w:rsidRDefault="0099202A" w:rsidP="0099202A">
      <w:pPr>
        <w:spacing w:after="0" w:line="240" w:lineRule="auto"/>
        <w:rPr>
          <w:sz w:val="24"/>
          <w:szCs w:val="24"/>
        </w:rPr>
      </w:pP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</w:p>
    <w:p w:rsidR="0099202A" w:rsidRP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9202A" w:rsidRP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9202A" w:rsidRP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</w:p>
    <w:p w:rsidR="0099202A" w:rsidRDefault="0099202A" w:rsidP="0099202A">
      <w:pPr>
        <w:spacing w:after="0" w:line="240" w:lineRule="auto"/>
        <w:rPr>
          <w:sz w:val="24"/>
          <w:szCs w:val="24"/>
        </w:rPr>
      </w:pP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Scott </w:t>
      </w:r>
      <w:proofErr w:type="spellStart"/>
      <w:proofErr w:type="gram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PUC Staff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Charley Bruce, Public Advisor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Utilities Commission</w:t>
      </w:r>
      <w:r>
        <w:rPr>
          <w:sz w:val="24"/>
          <w:szCs w:val="24"/>
        </w:rPr>
        <w:tab/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 – 7</w:t>
      </w:r>
      <w:r w:rsidRPr="009920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East, Suite 350</w:t>
      </w:r>
    </w:p>
    <w:p w:rsidR="0099202A" w:rsidRDefault="0099202A" w:rsidP="00992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Paul, MN  55101-2147</w:t>
      </w:r>
      <w:bookmarkStart w:id="0" w:name="_GoBack"/>
      <w:bookmarkEnd w:id="0"/>
    </w:p>
    <w:sectPr w:rsidR="0099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278"/>
    <w:multiLevelType w:val="hybridMultilevel"/>
    <w:tmpl w:val="0BC044F0"/>
    <w:lvl w:ilvl="0" w:tplc="FCBC4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84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E3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E9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2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26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29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FA2784"/>
    <w:multiLevelType w:val="hybridMultilevel"/>
    <w:tmpl w:val="3C889734"/>
    <w:lvl w:ilvl="0" w:tplc="3C60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29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8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09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E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E7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09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AF1D2D"/>
    <w:multiLevelType w:val="hybridMultilevel"/>
    <w:tmpl w:val="D8AE17E0"/>
    <w:lvl w:ilvl="0" w:tplc="4968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C0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80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E6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E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A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3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2C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F711B2"/>
    <w:multiLevelType w:val="hybridMultilevel"/>
    <w:tmpl w:val="2350FB48"/>
    <w:lvl w:ilvl="0" w:tplc="952A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C6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2A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6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5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6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00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6"/>
    <w:rsid w:val="00157259"/>
    <w:rsid w:val="003F5706"/>
    <w:rsid w:val="004B53FA"/>
    <w:rsid w:val="00552D46"/>
    <w:rsid w:val="007533C2"/>
    <w:rsid w:val="0099202A"/>
    <w:rsid w:val="00A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9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7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7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7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70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6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0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7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cp:lastPrinted>2018-07-28T03:03:00Z</cp:lastPrinted>
  <dcterms:created xsi:type="dcterms:W3CDTF">2018-07-28T01:24:00Z</dcterms:created>
  <dcterms:modified xsi:type="dcterms:W3CDTF">2018-07-28T03:40:00Z</dcterms:modified>
</cp:coreProperties>
</file>